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4EFA" w:rsidRPr="005F4EFA" w:rsidRDefault="005F4EFA" w:rsidP="005F4EFA">
      <w:pPr>
        <w:shd w:val="clear" w:color="auto" w:fill="FFFFFF"/>
        <w:spacing w:after="0" w:line="288" w:lineRule="atLeast"/>
        <w:outlineLvl w:val="0"/>
        <w:rPr>
          <w:rFonts w:ascii="Arial" w:eastAsia="Times New Roman" w:hAnsi="Arial" w:cs="Arial"/>
          <w:color w:val="000000"/>
          <w:kern w:val="36"/>
          <w:sz w:val="50"/>
          <w:szCs w:val="50"/>
          <w:lang w:eastAsia="ru-RU"/>
        </w:rPr>
      </w:pPr>
      <w:r w:rsidRPr="005F4EFA">
        <w:rPr>
          <w:rFonts w:ascii="Arial" w:eastAsia="Times New Roman" w:hAnsi="Arial" w:cs="Arial"/>
          <w:color w:val="000000"/>
          <w:kern w:val="36"/>
          <w:sz w:val="50"/>
          <w:szCs w:val="50"/>
          <w:lang w:eastAsia="ru-RU"/>
        </w:rPr>
        <w:t>Объявлен конкурс по формированию кадрового резерва и резерва управленческих кадров в департаменте</w:t>
      </w:r>
    </w:p>
    <w:p w:rsidR="005F4EFA" w:rsidRPr="005F4EFA" w:rsidRDefault="005F4EFA" w:rsidP="005F4EFA">
      <w:pPr>
        <w:shd w:val="clear" w:color="auto" w:fill="FFFFFF"/>
        <w:spacing w:line="240" w:lineRule="auto"/>
        <w:rPr>
          <w:rFonts w:ascii="Arial" w:eastAsia="Times New Roman" w:hAnsi="Arial" w:cs="Arial"/>
          <w:color w:val="9497A1"/>
          <w:sz w:val="18"/>
          <w:szCs w:val="18"/>
          <w:lang w:eastAsia="ru-RU"/>
        </w:rPr>
      </w:pPr>
      <w:r w:rsidRPr="005F4EFA">
        <w:rPr>
          <w:rFonts w:ascii="Arial" w:eastAsia="Times New Roman" w:hAnsi="Arial" w:cs="Arial"/>
          <w:color w:val="9497A1"/>
          <w:sz w:val="18"/>
          <w:szCs w:val="18"/>
          <w:lang w:eastAsia="ru-RU"/>
        </w:rPr>
        <w:t>15 Сентября 2017</w:t>
      </w:r>
      <w:bookmarkStart w:id="0" w:name="_GoBack"/>
      <w:bookmarkEnd w:id="0"/>
    </w:p>
    <w:p w:rsidR="005F4EFA" w:rsidRPr="005F4EFA" w:rsidRDefault="005F4EFA" w:rsidP="005F4EF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Объявление</w:t>
      </w:r>
    </w:p>
    <w:p w:rsidR="005F4EFA" w:rsidRPr="005F4EFA" w:rsidRDefault="005F4EFA" w:rsidP="005F4EF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о проведении конкурса по формированию кадрового резерва департамента по делам коренных малочисленных народов Севера ЯНАО</w:t>
      </w:r>
    </w:p>
    <w:p w:rsidR="005F4EFA" w:rsidRPr="005F4EFA" w:rsidRDefault="005F4EFA" w:rsidP="005F4EFA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 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    Департамент по делам коренных малочисленных народов Севера Ямало-Ненецкого автономного округа (далее – департамент, автономный округ), адрес: 629008, г. Салехард, ул. Гаврюшина, д. 17, тел./факс (34922) 4-70-31, в лице директора департамента </w:t>
      </w:r>
      <w:proofErr w:type="spellStart"/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Сотруевой</w:t>
      </w:r>
      <w:proofErr w:type="spellEnd"/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Инны Васильевны, действующей на основании Положения о департаменте, утвержденного постановлением Правительства автономного округа от 24 июня 2010 года № 90-П, объявляет о проведении конкурса: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- по формированию кадрового резерва департамента для замещения следующих должностей государственной гражданской службы автономного округа: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67"/>
        <w:gridCol w:w="4565"/>
        <w:gridCol w:w="2123"/>
      </w:tblGrid>
      <w:tr w:rsidR="005F4EFA" w:rsidRPr="005F4EFA" w:rsidTr="005F4EFA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Наименование</w:t>
            </w:r>
          </w:p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должности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Квалификационные</w:t>
            </w:r>
          </w:p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требования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Требования</w:t>
            </w:r>
          </w:p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к стажу</w:t>
            </w:r>
          </w:p>
        </w:tc>
      </w:tr>
      <w:tr w:rsidR="005F4EFA" w:rsidRPr="005F4EFA" w:rsidTr="005F4EFA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Организационно-правовое управление</w:t>
            </w:r>
          </w:p>
        </w:tc>
      </w:tr>
      <w:tr w:rsidR="005F4EFA" w:rsidRPr="005F4EFA" w:rsidTr="005F4EFA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Отдел государственной гражданской службы и делопроизводства организационно-правового управления</w:t>
            </w:r>
          </w:p>
        </w:tc>
      </w:tr>
      <w:tr w:rsidR="005F4EFA" w:rsidRPr="005F4EFA" w:rsidTr="005F4EFA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Главный специалист</w:t>
            </w:r>
          </w:p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(работа по профилактике коррупционных и иных правонарушений в департаменте)</w:t>
            </w:r>
          </w:p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 </w:t>
            </w:r>
          </w:p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(старшая группа должностей, категория – обеспечивающие специалисты)</w:t>
            </w:r>
          </w:p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 </w:t>
            </w:r>
          </w:p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профессиональное образование по направлениям подготовки (специальностям) профессионального образования: «Государственное и муниципальное управление», «Менеджмент», «Управление персоналом», «Юриспруденция» или иному направлению подготовки (специальности), для которого законодательством об образовании Российской Федерации установлено соответствие данным направлениям подготовки (специальностям), указанным в предыдущих перечнях профессий, специальностей и направлений подготовки.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без предъявления требований к стажу</w:t>
            </w:r>
          </w:p>
        </w:tc>
      </w:tr>
      <w:tr w:rsidR="005F4EFA" w:rsidRPr="005F4EFA" w:rsidTr="005F4EFA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Отдел правовой, организационной работы и информационного обеспечения организационно-правового управления</w:t>
            </w:r>
          </w:p>
        </w:tc>
      </w:tr>
      <w:tr w:rsidR="005F4EFA" w:rsidRPr="005F4EFA" w:rsidTr="005F4EFA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Главный специалист</w:t>
            </w:r>
          </w:p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(формирование аналитической информации в целях моделирования и прогнозирования социально-экономического и культурного развития коренных малочисленных народов Севера)</w:t>
            </w:r>
          </w:p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 </w:t>
            </w:r>
          </w:p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(старшая группа должностей, категория –специалисты)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высшее образование по направлениям подготовки (специальностям) профессионального образования  «Государственное и муниципальное управление», «Менеджмент», «Экономика и управление», «Юриспруденция», «Организация и технология защиты информации», «Информационные системы и технологии», «Связи с общественностью» или иному направлению подготовки (специальности), для которого законодательством об образовании Российской Федерации установлено соответствие данным направлениям подготовки (специальностям), указанным в предыдущих перечнях профессий, специальностей и направлений подготовки.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без предъявления требований к стажу</w:t>
            </w:r>
          </w:p>
        </w:tc>
      </w:tr>
      <w:tr w:rsidR="005F4EFA" w:rsidRPr="005F4EFA" w:rsidTr="005F4EFA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Управление социально-экономического развития</w:t>
            </w:r>
          </w:p>
        </w:tc>
      </w:tr>
      <w:tr w:rsidR="005F4EFA" w:rsidRPr="005F4EFA" w:rsidTr="005F4EFA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Отдел анализа, мониторинга и реализации федеральных и региональных программ управления социально-экономического развития</w:t>
            </w:r>
          </w:p>
        </w:tc>
      </w:tr>
      <w:tr w:rsidR="005F4EFA" w:rsidRPr="005F4EFA" w:rsidTr="005F4EFA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Заместитель начальника управления – начальник отдела</w:t>
            </w:r>
          </w:p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lastRenderedPageBreak/>
              <w:t>(ведущая группа должностей, категория – руководители)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lastRenderedPageBreak/>
              <w:t xml:space="preserve">высшее образование по направлениям подготовки (специальностям) профессионального </w:t>
            </w: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lastRenderedPageBreak/>
              <w:t>образования  «Государственное и муниципальное управление», «Менеджмент», «Экономика и управление», «Экономика», «Финансы и кредит»,  «Управление персоналом» или иному направлению подготовки (специальностям), для которого законодательством об образовании Российской Федерации установлено соответствие данным направлениям подготовки (специальностям), указанным в предыдущих перечнях профессий, специальностей и направлений подготовки.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lastRenderedPageBreak/>
              <w:t xml:space="preserve">наличие стажа государственной гражданской службы </w:t>
            </w: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lastRenderedPageBreak/>
              <w:t>не менее двух лет или не менее четырех лет стажа работы по специальности, направлению подготовки</w:t>
            </w:r>
          </w:p>
        </w:tc>
      </w:tr>
      <w:tr w:rsidR="005F4EFA" w:rsidRPr="005F4EFA" w:rsidTr="005F4EFA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lastRenderedPageBreak/>
              <w:t>Сектор финансирования и бухгалтерского учета отдела анализа, мониторинга и реализации федеральных и региональных программ управления социально-экономического развития</w:t>
            </w:r>
          </w:p>
        </w:tc>
      </w:tr>
      <w:tr w:rsidR="005F4EFA" w:rsidRPr="005F4EFA" w:rsidTr="005F4EFA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Главный специалист</w:t>
            </w:r>
          </w:p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(старшая группа должностей, категория – обеспечивающие специалисты)</w:t>
            </w:r>
          </w:p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 </w:t>
            </w:r>
          </w:p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 xml:space="preserve">профессиональное образование по направлениям подготовки (специальностям) профессионального </w:t>
            </w:r>
            <w:proofErr w:type="gramStart"/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образования  «</w:t>
            </w:r>
            <w:proofErr w:type="gramEnd"/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Экономика и управление», «Финансы», «Экономика и бухгалтерский учет (по отраслям)», «Финансы и кредит», «Экономика» или иному направлению подготовки (специальности), для которого законодательством об образовании Российской Федерации установлено соответствие данным направлениям подготовки (специальностям), указанным в предыдущих перечнях профессий, специальностей и направлений подготовки.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без предъявления требований к стажу</w:t>
            </w:r>
          </w:p>
        </w:tc>
      </w:tr>
      <w:tr w:rsidR="005F4EFA" w:rsidRPr="005F4EFA" w:rsidTr="005F4EFA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Отдел социальной политики, традиционного образа жизни и традиционной хозяйственной деятельности управления социально-экономического развития</w:t>
            </w:r>
          </w:p>
        </w:tc>
      </w:tr>
      <w:tr w:rsidR="005F4EFA" w:rsidRPr="005F4EFA" w:rsidTr="005F4EFA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Главный специалист</w:t>
            </w:r>
          </w:p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(вопросы защиты прав и законных интересов коренных малочисленных народов Севера автономного округа в области сохранения традиционной культуры, развития родных языков)</w:t>
            </w:r>
          </w:p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 </w:t>
            </w:r>
          </w:p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(старшая группа должностей, категория –специалисты)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высшее образование по направлениям подготовки (специальностям) профессионального образования: «Государственное и муниципальное управление», «Менеджмент», «Социально-культурная деятельность (по видам)», «Психолого-педагогическое образование», «Психология», «Социология», или иные специальности и направления подготовки, содержащиеся в ранее применяемых перечнях специальностей и направлений подготовки, содержащиеся в ранее применяемых перечнях специальностей и направлений подготовки, для которых законодательством об образовании Российской Федерации установлено соответствие указанным специальностям и направлениям подготовки.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без предъявления требований к стажу</w:t>
            </w:r>
          </w:p>
        </w:tc>
      </w:tr>
      <w:tr w:rsidR="005F4EFA" w:rsidRPr="005F4EFA" w:rsidTr="005F4EFA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Главный специалист</w:t>
            </w:r>
          </w:p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(вопросы защиты прав и законных интересов коренных малочисленных народов Севера автономного округа</w:t>
            </w:r>
          </w:p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в области традиционного рыболовства и образования территорий традиционного природопользования)</w:t>
            </w:r>
          </w:p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 </w:t>
            </w:r>
          </w:p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(старшая группа должностей, категория –специалисты)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высшее образование по направлениям подготовки (специальностям) профессионального образования: «Государственное и муниципальное управление», «Менеджмент», «Экономика и управление», «Сельское, лесное и рыбное хозяйство»,  «</w:t>
            </w:r>
            <w:proofErr w:type="spellStart"/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Природообустройство</w:t>
            </w:r>
            <w:proofErr w:type="spellEnd"/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 xml:space="preserve"> и водопользование»,  «Экология и природопользование», «Водные биоресурсы и </w:t>
            </w:r>
            <w:proofErr w:type="spellStart"/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аквакультура</w:t>
            </w:r>
            <w:proofErr w:type="spellEnd"/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» «Биология», «Юриспруденция» или иному направлению подготовки (специальности), для которого законодательством об образовании Российской Федерации установлено соответствие данным направлениям подготовки (специальностям), указанным в предыдущих перечнях профессий, специальностей и направлений подготовки.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5F4EFA" w:rsidRPr="005F4EFA" w:rsidRDefault="005F4EFA" w:rsidP="005F4EFA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5F4EFA"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  <w:t>без предъявления требований к стажу</w:t>
            </w:r>
          </w:p>
        </w:tc>
      </w:tr>
    </w:tbl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 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lastRenderedPageBreak/>
        <w:t>Условия прохождения государственной гражданской службы автономного  округа  определены  Федеральным </w:t>
      </w:r>
      <w:hyperlink r:id="rId4" w:history="1">
        <w:r w:rsidRPr="005F4EFA">
          <w:rPr>
            <w:rFonts w:ascii="Arial" w:eastAsia="Times New Roman" w:hAnsi="Arial" w:cs="Arial"/>
            <w:color w:val="147EB8"/>
            <w:sz w:val="20"/>
            <w:szCs w:val="20"/>
            <w:u w:val="single"/>
            <w:lang w:eastAsia="ru-RU"/>
          </w:rPr>
          <w:t>законом</w:t>
        </w:r>
      </w:hyperlink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 от 27 июля 2004 года  №  79-ФЗ «О государственной гражданской службе Российской Федерации»,  иными  нормативными  правовыми  актами  Российской  Федерации, </w:t>
      </w:r>
      <w:hyperlink r:id="rId5" w:history="1">
        <w:r w:rsidRPr="005F4EFA">
          <w:rPr>
            <w:rFonts w:ascii="Arial" w:eastAsia="Times New Roman" w:hAnsi="Arial" w:cs="Arial"/>
            <w:color w:val="147EB8"/>
            <w:sz w:val="20"/>
            <w:szCs w:val="20"/>
            <w:u w:val="single"/>
            <w:lang w:eastAsia="ru-RU"/>
          </w:rPr>
          <w:t>Законом</w:t>
        </w:r>
      </w:hyperlink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  автономного округа от 29 марта 2005 года № 26-ЗАО «О  государственной гражданской службе Ямало-Ненецкого автономного округа», иными  нормативными  правовыми  актами  автономного округа, должностным регламентом.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 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Приём документов для участия в конкурсе по формированию кадрового резерва осуществляется в течение 21 дня со дня размещения объявления об их приёме на официальном Интернет-сайте исполнительных органов государственной власти Ямало-Ненецкого автономного </w:t>
      </w:r>
      <w:proofErr w:type="gramStart"/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округа  и</w:t>
      </w:r>
      <w:proofErr w:type="gramEnd"/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официальном Интернет-сайте департамента.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Адрес места приема документов: г. Салехард, ул. Гаврюшина, д. 17, отдел государственной гражданской службы и делопроизводства. Телефон/</w:t>
      </w:r>
      <w:proofErr w:type="gramStart"/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факс:  (</w:t>
      </w:r>
      <w:proofErr w:type="gramEnd"/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34922) 4-70-31.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По указанному адресу претенденты могут ознакомиться с иными сведениями и порядком ознакомления с этими сведениями.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Время приёма документов: ежедневно с 09.00 до 12.00 и с 14.30 до 16.00 (кроме субботы и воскресенья).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Начало приема документов для участия в конкурсе 01 сентября 2017 года, </w:t>
      </w:r>
      <w:proofErr w:type="gramStart"/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окончание  приема</w:t>
      </w:r>
      <w:proofErr w:type="gramEnd"/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  документов для участия конкурсе 21 сентября 2017 года.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Ответственный за прием документов – Чупрова Ольга Андреевна, главный специалист отдела государственной гражданской службы и делопроизводства организационно-правового управления.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 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Для участия в конкурсе гражданин представляет следующие документы: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а) </w:t>
      </w:r>
      <w:hyperlink r:id="rId6" w:history="1">
        <w:r w:rsidRPr="005F4EFA">
          <w:rPr>
            <w:rFonts w:ascii="Arial" w:eastAsia="Times New Roman" w:hAnsi="Arial" w:cs="Arial"/>
            <w:color w:val="147EB8"/>
            <w:sz w:val="20"/>
            <w:szCs w:val="20"/>
            <w:u w:val="single"/>
            <w:lang w:eastAsia="ru-RU"/>
          </w:rPr>
          <w:t>личное заявление</w:t>
        </w:r>
      </w:hyperlink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;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б) </w:t>
      </w:r>
      <w:hyperlink r:id="rId7" w:history="1">
        <w:r w:rsidRPr="005F4EFA">
          <w:rPr>
            <w:rFonts w:ascii="Arial" w:eastAsia="Times New Roman" w:hAnsi="Arial" w:cs="Arial"/>
            <w:color w:val="147EB8"/>
            <w:sz w:val="20"/>
            <w:szCs w:val="20"/>
            <w:u w:val="single"/>
            <w:lang w:eastAsia="ru-RU"/>
          </w:rPr>
          <w:t>собственноручно заполненную и подписанную анкету</w:t>
        </w:r>
      </w:hyperlink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, форма которой утверждается Правительством Российской Федерации, с приложением фотографии;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в) копия паспорта или заменяющего его документа (соответствующий документ предъявляется лично по прибытии на конкурс);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г) документы, подтверждающие необходимое профессиональное образование, квалификацию и стаж работы: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</w:t>
      </w:r>
      <w:proofErr w:type="gramStart"/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иные  документы</w:t>
      </w:r>
      <w:proofErr w:type="gramEnd"/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, подтверждающие трудовую (служебную) деятельность гражданина;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д) документ об отсутствии у гражданина заболевания, препятствующего поступлению на гражданскую службу или ее прохождению;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е) иные документы, предусмотренные Федеральным </w:t>
      </w:r>
      <w:hyperlink r:id="rId8" w:history="1">
        <w:r w:rsidRPr="005F4EFA">
          <w:rPr>
            <w:rFonts w:ascii="Arial" w:eastAsia="Times New Roman" w:hAnsi="Arial" w:cs="Arial"/>
            <w:color w:val="147EB8"/>
            <w:sz w:val="20"/>
            <w:szCs w:val="20"/>
            <w:u w:val="single"/>
            <w:lang w:eastAsia="ru-RU"/>
          </w:rPr>
          <w:t>законом</w:t>
        </w:r>
      </w:hyperlink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 от 27 июля 2004 года №79-ФЗ «О государственной гражданской службе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6.  </w:t>
      </w:r>
      <w:proofErr w:type="gramStart"/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Для  участия</w:t>
      </w:r>
      <w:proofErr w:type="gramEnd"/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в конкурсе гражданский служащий, замещающий должность государственной гражданской службы в департаменте, подает заявление на имя представителя нанимателя.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Федеральный государственный гражданский служащий, государственный гражданский служащий субъекта Российской Федерации, замещающий должность государственной гражданской службы в федеральном государственном органе, государственном органе субъекта Российской Федерации, изъявивший желание участвовать в конкурсе в департаменте представляет заявление на имя представителя нанимателя и собственноручно заполненную, подписанную и заверенную структурным подразделением по вопросам государственной службы и кадров федерального государственного органа, государственного органа субъекта Российской Федерации, в котором он замещает должность государственной гражданской службы, анкету, форма которой утверждается Правительством Российской Федерации, с приложением фотографии.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 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Предполагаемая дата проведения второго этапа конкурса 22 ноября 2017 года по адресу: г. Салехард, ул. Гаврюшина, д. 17, зал заседаний. Время проведения конкурса предварительное, и может быть изменено.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 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lastRenderedPageBreak/>
        <w:t>Конкурс заключается в оценке профессионального уровня претендентов на включение в кадровый резерв государственного органа, их соответствия установленным квалификационным требованиям к должностям гражданской службы соответствующей группы должностей гражданской службы.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 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тестирования и собеседования по следующим вопросам: функциональные обязанности по должностям государственной гражданской службы, на которые претендуют граждане (гражданские служащие); информационные технологии, организация государственной гражданской службы, противодействие коррупции и по основным направлениям деятельности департамента.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 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Победитель определяется по результатам проведения конкурса открытым голосованием простым большинством голосов членов конкурсной комиссии, присутствующих на заседании.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proofErr w:type="gramStart"/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Победителем  конкурса</w:t>
      </w:r>
      <w:proofErr w:type="gramEnd"/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 xml:space="preserve"> признается участник, успешно прошедший конкурсные процедуры и имеющий большее количество положительных выводов членов конкурсной комиссии по результатам оценки профессиональных и личностных качеств.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 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Решение конкурсной комиссии принимается в отсутствие кандидата и является основанием для включения в кадровый резерв государственного органа либо отказа в этом. Кандидат вправе обжаловать решение конкурсной комиссии в соответствии с действующим законодательством. Претендент, не допущенный к участию в конкурсе, вправе обжаловать это решение в соответствии с законодательством Российской Федерации.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Решение о включении гражданского служащего (гражданина), победителя конкурса, в кадровый резерв оформляется правовым актом государственного органа.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Кандидатам, участвовавшим в конкурсе, о результатах конкурса направляется сообщение в письменной форме в 7-дневный срок со дня его завершения.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Информация о результатах конкурса размещается на официальном интернет-сайте государственного органа и/или Официальном Интернет-сайте исполнительных органов государственной власти автономного округа.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 </w:t>
      </w:r>
    </w:p>
    <w:p w:rsidR="005F4EFA" w:rsidRPr="005F4EFA" w:rsidRDefault="005F4EFA" w:rsidP="005F4EFA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5F4EFA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Документы претендентов, не допущенных к участию в конкурсе, и кандидатов, участвовавших в конкурсе, могут быть им возвращены по письменному заявлению в течение года со дня завершения конкурса, после чего подлежат уничтожению.</w:t>
      </w:r>
    </w:p>
    <w:p w:rsidR="007310B1" w:rsidRDefault="007310B1"/>
    <w:sectPr w:rsidR="007310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9C8"/>
    <w:rsid w:val="005F4EFA"/>
    <w:rsid w:val="007310B1"/>
    <w:rsid w:val="00AF69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425103-5AB7-4BD9-99E9-94B88495D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F4EF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4EF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5F4E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4EF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429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2542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F481536CA800C14BB218BEB2D63C9F7ECA9103FAA2811AA15FA06ED29BE77I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dkmns.ru/usr/novosti/2017/09-sentyabr/%D0%90%D0%BD%D0%BA%D0%B5%D1%82%D0%B0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dkmns.ru/usr/novosti/2017/09-sentyabr/%D0%97%D0%90%D0%AF%D0%92%D0%9B%D0%95%D0%9D%D0%98%D0%95%20%D0%BD%D0%B0%20%D0%BA%D0%B0%D0%B4%D1%80%D0%BE%D0%B2%D1%8B%D0%B9%20%D1%80%D0%B5%D0%B7%D0%B5%D1%80%D0%B2.doc" TargetMode="External"/><Relationship Id="rId5" Type="http://schemas.openxmlformats.org/officeDocument/2006/relationships/hyperlink" Target="consultantplus://offline/ref=6F481536CA800C14BB2195E63B0F9EFAEBA44F30A92813FB49A55DB07EEEA0B5B874I" TargetMode="External"/><Relationship Id="rId10" Type="http://schemas.openxmlformats.org/officeDocument/2006/relationships/theme" Target="theme/theme1.xml"/><Relationship Id="rId4" Type="http://schemas.openxmlformats.org/officeDocument/2006/relationships/hyperlink" Target="consultantplus://offline/ref=6F481536CA800C14BB218BEB2D63C9F7ECA9103FAA2811AA15FA06ED29BE77I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2016</Words>
  <Characters>11493</Characters>
  <Application>Microsoft Office Word</Application>
  <DocSecurity>0</DocSecurity>
  <Lines>95</Lines>
  <Paragraphs>26</Paragraphs>
  <ScaleCrop>false</ScaleCrop>
  <Company/>
  <LinksUpToDate>false</LinksUpToDate>
  <CharactersWithSpaces>13483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Kmns90</dc:creator>
  <cp:keywords/>
  <dc:description/>
  <cp:lastModifiedBy>Kmns90</cp:lastModifiedBy>
  <cp:revision>3</cp:revision>
  <dcterms:created xsi:type="dcterms:W3CDTF">2018-02-07T07:04:00Z</dcterms:created>
  <dcterms:modified xsi:type="dcterms:W3CDTF">2018-02-07T07:05:00Z</dcterms:modified>
</cp:coreProperties>
</file>